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41CC" w14:textId="77777777" w:rsidR="00354B30" w:rsidRPr="00F72425" w:rsidRDefault="00354B30" w:rsidP="00F72425">
      <w:pPr>
        <w:spacing w:line="360" w:lineRule="auto"/>
      </w:pPr>
    </w:p>
    <w:p w14:paraId="12DAF35A" w14:textId="53EF1DA7" w:rsidR="00F26873" w:rsidRPr="00F72425" w:rsidRDefault="008736F2" w:rsidP="00F72425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199C84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163.55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774A30E" w14:textId="77777777" w:rsidR="00F26873" w:rsidRPr="0072594B" w:rsidRDefault="00F26873" w:rsidP="00F26873">
                  <w:pPr>
                    <w:pStyle w:val="GvdeMetni"/>
                    <w:spacing w:before="1"/>
                    <w:ind w:right="1324"/>
                    <w:jc w:val="center"/>
                    <w:rPr>
                      <w:sz w:val="48"/>
                      <w:szCs w:val="48"/>
                    </w:rPr>
                  </w:pPr>
                  <w:r>
                    <w:t xml:space="preserve">      </w:t>
                  </w:r>
                  <w:r w:rsidRPr="0072594B">
                    <w:rPr>
                      <w:sz w:val="48"/>
                      <w:szCs w:val="48"/>
                    </w:rPr>
                    <w:t>KRONİK YARA YÖNETİMİ ve BASINÇ DEĞİŞİKLİKLERİNE BAĞLI</w:t>
                  </w:r>
                </w:p>
                <w:p w14:paraId="24892825" w14:textId="60A0256E" w:rsidR="00F26873" w:rsidRPr="0072594B" w:rsidRDefault="00F26873" w:rsidP="00F26873">
                  <w:pPr>
                    <w:pStyle w:val="GvdeMetni"/>
                    <w:spacing w:before="1"/>
                    <w:ind w:right="1324"/>
                    <w:jc w:val="center"/>
                    <w:rPr>
                      <w:sz w:val="48"/>
                      <w:szCs w:val="48"/>
                    </w:rPr>
                  </w:pPr>
                  <w:r w:rsidRPr="0072594B">
                    <w:rPr>
                      <w:sz w:val="48"/>
                      <w:szCs w:val="48"/>
                    </w:rPr>
                    <w:t>HASTALIKLAR</w:t>
                  </w:r>
                </w:p>
                <w:p w14:paraId="3CD5D814" w14:textId="5F74E0DE" w:rsidR="00F26873" w:rsidRPr="0072594B" w:rsidRDefault="00F26873" w:rsidP="00F26873">
                  <w:pPr>
                    <w:pStyle w:val="GvdeMetni"/>
                    <w:spacing w:before="1"/>
                    <w:ind w:right="1324"/>
                    <w:jc w:val="center"/>
                    <w:rPr>
                      <w:sz w:val="48"/>
                      <w:szCs w:val="48"/>
                    </w:rPr>
                  </w:pPr>
                  <w:r w:rsidRPr="0072594B">
                    <w:rPr>
                      <w:sz w:val="48"/>
                      <w:szCs w:val="48"/>
                    </w:rPr>
                    <w:t xml:space="preserve">   (DÖNEM 4)</w:t>
                  </w:r>
                </w:p>
              </w:txbxContent>
            </v:textbox>
            <w10:anchorlock/>
          </v:shape>
        </w:pict>
      </w:r>
    </w:p>
    <w:p w14:paraId="20C4AFB2" w14:textId="77777777" w:rsidR="00F26873" w:rsidRPr="00F72425" w:rsidRDefault="00F26873" w:rsidP="00F72425">
      <w:pPr>
        <w:pStyle w:val="GvdeMetni"/>
        <w:spacing w:line="360" w:lineRule="auto"/>
        <w:ind w:left="103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354B30" w:rsidRPr="00F72425" w14:paraId="78593451" w14:textId="77777777" w:rsidTr="00A85548">
        <w:trPr>
          <w:trHeight w:val="461"/>
        </w:trPr>
        <w:tc>
          <w:tcPr>
            <w:tcW w:w="9998" w:type="dxa"/>
            <w:gridSpan w:val="2"/>
            <w:shd w:val="clear" w:color="auto" w:fill="94B3D6"/>
          </w:tcPr>
          <w:p w14:paraId="78593450" w14:textId="4E2A76EF" w:rsidR="00354B30" w:rsidRPr="00F72425" w:rsidRDefault="003F1E73" w:rsidP="00F72425">
            <w:pPr>
              <w:pStyle w:val="TableParagraph"/>
              <w:spacing w:line="360" w:lineRule="auto"/>
              <w:ind w:right="452"/>
              <w:rPr>
                <w:b/>
              </w:rPr>
            </w:pPr>
            <w:r w:rsidRPr="00F72425">
              <w:rPr>
                <w:b/>
              </w:rPr>
              <w:t>AMAÇ(LAR)</w:t>
            </w:r>
          </w:p>
        </w:tc>
      </w:tr>
      <w:tr w:rsidR="00354B30" w:rsidRPr="00F72425" w14:paraId="78593454" w14:textId="77777777">
        <w:trPr>
          <w:trHeight w:val="481"/>
        </w:trPr>
        <w:tc>
          <w:tcPr>
            <w:tcW w:w="663" w:type="dxa"/>
          </w:tcPr>
          <w:p w14:paraId="78593452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1</w:t>
            </w:r>
          </w:p>
        </w:tc>
        <w:tc>
          <w:tcPr>
            <w:tcW w:w="9335" w:type="dxa"/>
          </w:tcPr>
          <w:p w14:paraId="78593453" w14:textId="44E102BC" w:rsidR="00354B30" w:rsidRPr="00F72425" w:rsidRDefault="00A045D9" w:rsidP="00F72425">
            <w:pPr>
              <w:pStyle w:val="TableParagraph"/>
              <w:spacing w:line="360" w:lineRule="auto"/>
            </w:pPr>
            <w:r w:rsidRPr="00F72425">
              <w:t>Bu stajda öğrencilerin k</w:t>
            </w:r>
            <w:r w:rsidR="00BF091C" w:rsidRPr="00F72425">
              <w:t>ronik yara kavramını ve yönetimini öğrenmeleri</w:t>
            </w:r>
            <w:r w:rsidR="00CB453F" w:rsidRPr="00F72425">
              <w:t xml:space="preserve"> amaçlanmaktadır. </w:t>
            </w:r>
          </w:p>
        </w:tc>
      </w:tr>
      <w:tr w:rsidR="00354B30" w:rsidRPr="00F72425" w14:paraId="78593457" w14:textId="77777777">
        <w:trPr>
          <w:trHeight w:val="481"/>
        </w:trPr>
        <w:tc>
          <w:tcPr>
            <w:tcW w:w="663" w:type="dxa"/>
          </w:tcPr>
          <w:p w14:paraId="78593455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2</w:t>
            </w:r>
          </w:p>
        </w:tc>
        <w:tc>
          <w:tcPr>
            <w:tcW w:w="9335" w:type="dxa"/>
          </w:tcPr>
          <w:p w14:paraId="78593456" w14:textId="3236272D" w:rsidR="00354B30" w:rsidRPr="00F72425" w:rsidRDefault="00CB453F" w:rsidP="00F72425">
            <w:pPr>
              <w:pStyle w:val="TableParagraph"/>
              <w:spacing w:line="360" w:lineRule="auto"/>
            </w:pPr>
            <w:r w:rsidRPr="00F72425">
              <w:t>Bu stajda öğrencilerin b</w:t>
            </w:r>
            <w:r w:rsidR="00BF091C" w:rsidRPr="00F72425">
              <w:t>asınç değişikliklerine bağlı hastalıkların tanı ve tedavilerini öğrenmeler</w:t>
            </w:r>
            <w:r w:rsidRPr="00F72425">
              <w:t>i amaçlanmaktadır.</w:t>
            </w:r>
          </w:p>
        </w:tc>
      </w:tr>
    </w:tbl>
    <w:p w14:paraId="78593458" w14:textId="77777777" w:rsidR="00354B30" w:rsidRPr="00F72425" w:rsidRDefault="00354B30" w:rsidP="00F72425">
      <w:pPr>
        <w:spacing w:line="360" w:lineRule="auto"/>
        <w:rPr>
          <w:b/>
        </w:rPr>
      </w:pPr>
    </w:p>
    <w:p w14:paraId="7859345C" w14:textId="77777777" w:rsidR="00354B30" w:rsidRPr="00F72425" w:rsidRDefault="00354B30" w:rsidP="00F724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354B30" w:rsidRPr="00F72425" w14:paraId="78593460" w14:textId="77777777" w:rsidTr="00A7017B">
        <w:trPr>
          <w:trHeight w:val="399"/>
        </w:trPr>
        <w:tc>
          <w:tcPr>
            <w:tcW w:w="9998" w:type="dxa"/>
            <w:gridSpan w:val="2"/>
            <w:shd w:val="clear" w:color="auto" w:fill="94B3D6"/>
          </w:tcPr>
          <w:p w14:paraId="7859345F" w14:textId="009D4A6F" w:rsidR="00354B30" w:rsidRPr="00F72425" w:rsidRDefault="00B6109C" w:rsidP="00F72425">
            <w:pPr>
              <w:pStyle w:val="TableParagraph"/>
              <w:spacing w:line="360" w:lineRule="auto"/>
              <w:ind w:left="0" w:right="455"/>
              <w:rPr>
                <w:b/>
              </w:rPr>
            </w:pPr>
            <w:r w:rsidRPr="00F72425">
              <w:rPr>
                <w:b/>
              </w:rPr>
              <w:t xml:space="preserve">ÖĞRENİM </w:t>
            </w:r>
            <w:proofErr w:type="gramStart"/>
            <w:r w:rsidRPr="00F72425">
              <w:rPr>
                <w:b/>
              </w:rPr>
              <w:t>HEDEF(</w:t>
            </w:r>
            <w:proofErr w:type="gramEnd"/>
            <w:r w:rsidRPr="00F72425">
              <w:rPr>
                <w:b/>
              </w:rPr>
              <w:t>LER)İ</w:t>
            </w:r>
          </w:p>
        </w:tc>
      </w:tr>
      <w:tr w:rsidR="00354B30" w:rsidRPr="00F72425" w14:paraId="78593463" w14:textId="77777777">
        <w:trPr>
          <w:trHeight w:val="482"/>
        </w:trPr>
        <w:tc>
          <w:tcPr>
            <w:tcW w:w="663" w:type="dxa"/>
          </w:tcPr>
          <w:p w14:paraId="78593461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1</w:t>
            </w:r>
          </w:p>
        </w:tc>
        <w:tc>
          <w:tcPr>
            <w:tcW w:w="9335" w:type="dxa"/>
          </w:tcPr>
          <w:p w14:paraId="78593462" w14:textId="341ED9CF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Kronik yara tanımını yapabilme</w:t>
            </w:r>
            <w:r w:rsidR="00A045D9" w:rsidRPr="00F72425">
              <w:t>.</w:t>
            </w:r>
          </w:p>
        </w:tc>
      </w:tr>
      <w:tr w:rsidR="00354B30" w:rsidRPr="00F72425" w14:paraId="78593466" w14:textId="77777777">
        <w:trPr>
          <w:trHeight w:val="482"/>
        </w:trPr>
        <w:tc>
          <w:tcPr>
            <w:tcW w:w="663" w:type="dxa"/>
          </w:tcPr>
          <w:p w14:paraId="78593464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2</w:t>
            </w:r>
          </w:p>
        </w:tc>
        <w:tc>
          <w:tcPr>
            <w:tcW w:w="9335" w:type="dxa"/>
          </w:tcPr>
          <w:p w14:paraId="78593465" w14:textId="2F7490E7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 xml:space="preserve">Kronik yaranın yönetilmesinde </w:t>
            </w:r>
            <w:r w:rsidR="00A045D9" w:rsidRPr="00F72425">
              <w:t>disiplinler arası</w:t>
            </w:r>
            <w:r w:rsidRPr="00F72425">
              <w:t xml:space="preserve"> yaklaşımın önemini kavrayabilme</w:t>
            </w:r>
            <w:r w:rsidR="00A045D9" w:rsidRPr="00F72425">
              <w:t>.</w:t>
            </w:r>
          </w:p>
        </w:tc>
      </w:tr>
      <w:tr w:rsidR="00354B30" w:rsidRPr="00F72425" w14:paraId="78593469" w14:textId="77777777">
        <w:trPr>
          <w:trHeight w:val="481"/>
        </w:trPr>
        <w:tc>
          <w:tcPr>
            <w:tcW w:w="663" w:type="dxa"/>
          </w:tcPr>
          <w:p w14:paraId="78593467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3</w:t>
            </w:r>
          </w:p>
        </w:tc>
        <w:tc>
          <w:tcPr>
            <w:tcW w:w="9335" w:type="dxa"/>
          </w:tcPr>
          <w:p w14:paraId="78593468" w14:textId="5EC878F8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Kronik yaranın oluşmasını önleyici tedbirleri kavrayabilme</w:t>
            </w:r>
            <w:r w:rsidR="00A045D9" w:rsidRPr="00F72425">
              <w:t>.</w:t>
            </w:r>
          </w:p>
        </w:tc>
      </w:tr>
      <w:tr w:rsidR="00354B30" w:rsidRPr="00F72425" w14:paraId="7859346C" w14:textId="77777777">
        <w:trPr>
          <w:trHeight w:val="481"/>
        </w:trPr>
        <w:tc>
          <w:tcPr>
            <w:tcW w:w="663" w:type="dxa"/>
          </w:tcPr>
          <w:p w14:paraId="7859346A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4</w:t>
            </w:r>
          </w:p>
        </w:tc>
        <w:tc>
          <w:tcPr>
            <w:tcW w:w="9335" w:type="dxa"/>
          </w:tcPr>
          <w:p w14:paraId="7859346B" w14:textId="61ED9664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Kronik yara bakımını yapabilme</w:t>
            </w:r>
            <w:r w:rsidR="00A045D9" w:rsidRPr="00F72425">
              <w:t>.</w:t>
            </w:r>
          </w:p>
        </w:tc>
      </w:tr>
      <w:tr w:rsidR="00354B30" w:rsidRPr="00F72425" w14:paraId="7859346F" w14:textId="77777777">
        <w:trPr>
          <w:trHeight w:val="482"/>
        </w:trPr>
        <w:tc>
          <w:tcPr>
            <w:tcW w:w="663" w:type="dxa"/>
          </w:tcPr>
          <w:p w14:paraId="7859346D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5</w:t>
            </w:r>
          </w:p>
        </w:tc>
        <w:tc>
          <w:tcPr>
            <w:tcW w:w="9335" w:type="dxa"/>
          </w:tcPr>
          <w:p w14:paraId="7859346E" w14:textId="77777777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Dalgıçlarda basınç değişikliklerine bağlı hastalıkların tanı ve tedavisini açıklayabilme.</w:t>
            </w:r>
          </w:p>
        </w:tc>
      </w:tr>
    </w:tbl>
    <w:p w14:paraId="78593470" w14:textId="77777777" w:rsidR="00354B30" w:rsidRPr="00F72425" w:rsidRDefault="00354B30" w:rsidP="00F72425">
      <w:pPr>
        <w:spacing w:line="360" w:lineRule="auto"/>
        <w:rPr>
          <w:b/>
        </w:rPr>
      </w:pPr>
    </w:p>
    <w:p w14:paraId="78593474" w14:textId="77777777" w:rsidR="00354B30" w:rsidRPr="00F72425" w:rsidRDefault="00354B30" w:rsidP="00F72425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354B30" w:rsidRPr="00F72425" w14:paraId="78593477" w14:textId="77777777" w:rsidTr="00A7017B">
        <w:trPr>
          <w:trHeight w:val="471"/>
        </w:trPr>
        <w:tc>
          <w:tcPr>
            <w:tcW w:w="9998" w:type="dxa"/>
            <w:gridSpan w:val="2"/>
            <w:shd w:val="clear" w:color="auto" w:fill="94B3D6"/>
          </w:tcPr>
          <w:p w14:paraId="78593476" w14:textId="049F7FA0" w:rsidR="00354B30" w:rsidRPr="00F72425" w:rsidRDefault="000510C1" w:rsidP="00F72425">
            <w:pPr>
              <w:pStyle w:val="TableParagraph"/>
              <w:spacing w:line="360" w:lineRule="auto"/>
              <w:ind w:right="457"/>
              <w:rPr>
                <w:b/>
              </w:rPr>
            </w:pPr>
            <w:r w:rsidRPr="00F72425">
              <w:rPr>
                <w:b/>
              </w:rPr>
              <w:t xml:space="preserve">ÖĞRENİM </w:t>
            </w:r>
            <w:proofErr w:type="gramStart"/>
            <w:r w:rsidRPr="00F72425">
              <w:rPr>
                <w:b/>
              </w:rPr>
              <w:t>KAZANIM(</w:t>
            </w:r>
            <w:proofErr w:type="gramEnd"/>
            <w:r w:rsidRPr="00F72425">
              <w:rPr>
                <w:b/>
              </w:rPr>
              <w:t>LAR)I</w:t>
            </w:r>
          </w:p>
        </w:tc>
      </w:tr>
      <w:tr w:rsidR="00354B30" w:rsidRPr="00F72425" w14:paraId="7859347A" w14:textId="77777777">
        <w:trPr>
          <w:trHeight w:val="481"/>
        </w:trPr>
        <w:tc>
          <w:tcPr>
            <w:tcW w:w="663" w:type="dxa"/>
          </w:tcPr>
          <w:p w14:paraId="78593478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1</w:t>
            </w:r>
          </w:p>
        </w:tc>
        <w:tc>
          <w:tcPr>
            <w:tcW w:w="9335" w:type="dxa"/>
          </w:tcPr>
          <w:p w14:paraId="78593479" w14:textId="50642BEF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Kronik yara tanımını yapabilir</w:t>
            </w:r>
            <w:r w:rsidR="00A045D9" w:rsidRPr="00F72425">
              <w:t>.</w:t>
            </w:r>
          </w:p>
        </w:tc>
      </w:tr>
      <w:tr w:rsidR="00354B30" w:rsidRPr="00F72425" w14:paraId="7859347D" w14:textId="77777777">
        <w:trPr>
          <w:trHeight w:val="482"/>
        </w:trPr>
        <w:tc>
          <w:tcPr>
            <w:tcW w:w="663" w:type="dxa"/>
          </w:tcPr>
          <w:p w14:paraId="7859347B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2</w:t>
            </w:r>
          </w:p>
        </w:tc>
        <w:tc>
          <w:tcPr>
            <w:tcW w:w="9335" w:type="dxa"/>
          </w:tcPr>
          <w:p w14:paraId="7859347C" w14:textId="0DC94E02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 xml:space="preserve">Kronik yaranın yönetilmesinde </w:t>
            </w:r>
            <w:r w:rsidR="00A045D9" w:rsidRPr="00F72425">
              <w:t>disiplinler arası</w:t>
            </w:r>
            <w:r w:rsidRPr="00F72425">
              <w:t xml:space="preserve"> yaklaşımın önemini kavrar</w:t>
            </w:r>
            <w:r w:rsidR="00A045D9" w:rsidRPr="00F72425">
              <w:t>.</w:t>
            </w:r>
          </w:p>
        </w:tc>
      </w:tr>
      <w:tr w:rsidR="00354B30" w:rsidRPr="00F72425" w14:paraId="78593480" w14:textId="77777777">
        <w:trPr>
          <w:trHeight w:val="481"/>
        </w:trPr>
        <w:tc>
          <w:tcPr>
            <w:tcW w:w="663" w:type="dxa"/>
          </w:tcPr>
          <w:p w14:paraId="7859347E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3</w:t>
            </w:r>
          </w:p>
        </w:tc>
        <w:tc>
          <w:tcPr>
            <w:tcW w:w="9335" w:type="dxa"/>
          </w:tcPr>
          <w:p w14:paraId="7859347F" w14:textId="3E5CBB13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Kronik yaranın oluşmasını önleyici tedbirleri kavrar</w:t>
            </w:r>
            <w:r w:rsidR="00A045D9" w:rsidRPr="00F72425">
              <w:t>.</w:t>
            </w:r>
          </w:p>
        </w:tc>
      </w:tr>
      <w:tr w:rsidR="00354B30" w:rsidRPr="00F72425" w14:paraId="78593483" w14:textId="77777777">
        <w:trPr>
          <w:trHeight w:val="479"/>
        </w:trPr>
        <w:tc>
          <w:tcPr>
            <w:tcW w:w="663" w:type="dxa"/>
          </w:tcPr>
          <w:p w14:paraId="78593481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4</w:t>
            </w:r>
          </w:p>
        </w:tc>
        <w:tc>
          <w:tcPr>
            <w:tcW w:w="9335" w:type="dxa"/>
          </w:tcPr>
          <w:p w14:paraId="78593482" w14:textId="334CA88C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Kronik yara bakımını yapabilir</w:t>
            </w:r>
            <w:r w:rsidR="00A045D9" w:rsidRPr="00F72425">
              <w:t>.</w:t>
            </w:r>
          </w:p>
        </w:tc>
      </w:tr>
      <w:tr w:rsidR="00354B30" w:rsidRPr="00F72425" w14:paraId="78593486" w14:textId="77777777">
        <w:trPr>
          <w:trHeight w:val="484"/>
        </w:trPr>
        <w:tc>
          <w:tcPr>
            <w:tcW w:w="663" w:type="dxa"/>
          </w:tcPr>
          <w:p w14:paraId="78593484" w14:textId="77777777" w:rsidR="00354B30" w:rsidRPr="00F72425" w:rsidRDefault="00BF091C" w:rsidP="00F72425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F72425">
              <w:rPr>
                <w:b/>
              </w:rPr>
              <w:t>5</w:t>
            </w:r>
          </w:p>
        </w:tc>
        <w:tc>
          <w:tcPr>
            <w:tcW w:w="9335" w:type="dxa"/>
          </w:tcPr>
          <w:p w14:paraId="78593485" w14:textId="77777777" w:rsidR="00354B30" w:rsidRPr="00F72425" w:rsidRDefault="00BF091C" w:rsidP="00F72425">
            <w:pPr>
              <w:pStyle w:val="TableParagraph"/>
              <w:spacing w:line="360" w:lineRule="auto"/>
            </w:pPr>
            <w:r w:rsidRPr="00F72425">
              <w:t>Dalgıçlarda basınç değişikliklerine bağlı hastalıkların tanı ve tedavisini açıklayabilir.</w:t>
            </w:r>
          </w:p>
        </w:tc>
      </w:tr>
    </w:tbl>
    <w:p w14:paraId="78593487" w14:textId="77777777" w:rsidR="00FF1459" w:rsidRPr="00F72425" w:rsidRDefault="00FF1459" w:rsidP="00F72425">
      <w:pPr>
        <w:spacing w:line="360" w:lineRule="auto"/>
      </w:pPr>
    </w:p>
    <w:p w14:paraId="54460907" w14:textId="77777777" w:rsidR="00482315" w:rsidRPr="00F72425" w:rsidRDefault="00482315" w:rsidP="00F72425">
      <w:pPr>
        <w:spacing w:line="360" w:lineRule="auto"/>
      </w:pPr>
    </w:p>
    <w:p w14:paraId="1567065B" w14:textId="77777777" w:rsidR="00482315" w:rsidRPr="00F72425" w:rsidRDefault="00482315" w:rsidP="00F72425">
      <w:pPr>
        <w:spacing w:line="360" w:lineRule="auto"/>
      </w:pPr>
    </w:p>
    <w:sectPr w:rsidR="00482315" w:rsidRPr="00F72425">
      <w:pgSz w:w="11910" w:h="16840"/>
      <w:pgMar w:top="112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B30"/>
    <w:rsid w:val="000510C1"/>
    <w:rsid w:val="00354B30"/>
    <w:rsid w:val="003F1E73"/>
    <w:rsid w:val="00482315"/>
    <w:rsid w:val="00712022"/>
    <w:rsid w:val="0072594B"/>
    <w:rsid w:val="0080582B"/>
    <w:rsid w:val="008736F2"/>
    <w:rsid w:val="00923F7E"/>
    <w:rsid w:val="00984332"/>
    <w:rsid w:val="009B6D98"/>
    <w:rsid w:val="00A045D9"/>
    <w:rsid w:val="00A7017B"/>
    <w:rsid w:val="00A85548"/>
    <w:rsid w:val="00AF777B"/>
    <w:rsid w:val="00B6109C"/>
    <w:rsid w:val="00B83674"/>
    <w:rsid w:val="00BF091C"/>
    <w:rsid w:val="00C634C1"/>
    <w:rsid w:val="00CB453F"/>
    <w:rsid w:val="00E13F20"/>
    <w:rsid w:val="00F26873"/>
    <w:rsid w:val="00F72425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59343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23</cp:revision>
  <dcterms:created xsi:type="dcterms:W3CDTF">2022-08-20T16:14:00Z</dcterms:created>
  <dcterms:modified xsi:type="dcterms:W3CDTF">2022-08-24T11:38:00Z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